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593" w:rsidRDefault="00177593" w:rsidP="00487875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0"/>
          <w:szCs w:val="20"/>
        </w:rPr>
      </w:pPr>
    </w:p>
    <w:p w:rsidR="00177593" w:rsidRDefault="00177593" w:rsidP="00487875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0"/>
          <w:szCs w:val="20"/>
        </w:rPr>
      </w:pPr>
    </w:p>
    <w:p w:rsidR="00177593" w:rsidRDefault="00177593" w:rsidP="00487875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0"/>
          <w:szCs w:val="20"/>
        </w:rPr>
      </w:pPr>
    </w:p>
    <w:p w:rsidR="00177593" w:rsidRDefault="00177593" w:rsidP="0017759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7037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F0" w:rsidRPr="00177593" w:rsidRDefault="00211AF0" w:rsidP="00177593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0"/>
          <w:szCs w:val="20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года, а также Уставом МКОУ «СШ </w:t>
      </w:r>
      <w:r w:rsidR="0017759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№ 2 г. Жирновска» Волгоградской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области.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1.2. Данное </w:t>
      </w:r>
      <w:r w:rsidRPr="00487875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Положение о школьном сайте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определяет основные понятия, цели, задачи и размещение сайта в сети Интернет, устанавливает информационную структуру, редколлегию, регламентирует порядок размещения и обновления информации на официальном сайте, финансирование и материально-техническое обеспечение его функционирования, а также ответственность за обеспечение функционирования.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1.3. Настоящее Положение определяет порядок размещения и обновления информации на официальном сайте общеобразовательной организации, за исключением сведений, составляющих государственную и иную охраняемую законом тайну, в целях обеспечения открытости и доступности указанной информации.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1.4. Официальный сайт организации, осуществляющей образовательную деятельность, является электронным общедоступным информационным ресурсом, размещенным в глобальной сети Интернет. Пользователем сайта может быть любое лицо, имеющее технические возможности выхода в сеть Интернет.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1.5. Официальный сайт образовательной организации содержит материалы, не противоречащие законодательству Российской Федерации.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1.6. Ответственность за содержание информации, представленной на официальном сайте, несет директор организации, осуществляющей образовательную деятельность.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1.7. Сайт организации, осуществляющей образовательную деятельность, является одним из инструментов обеспечения учебной и внеурочной деятельности школы и представляет собой актуальный результат деятельности школы.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1.8. Официальный сайт объединяет процесс сбора, обработки, оформления, публикации информации с процессом интерактивной коммуникации. На сайте представляется актуальный результат деятельности общеобразовательной организации.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        1.9. Права на все информационные материалы, размещенные на официальном сайте, принадлежат организации, осуществляющей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образовательную деятельность, кроме случаев, оговоренных в соглашениях с авторами работ.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1.10. Адрес официального сайта: </w:t>
      </w:r>
      <w:proofErr w:type="spellStart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val="en-US" w:eastAsia="ru-RU"/>
        </w:rPr>
        <w:t>gsh</w:t>
      </w:r>
      <w:proofErr w:type="spellEnd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2.ru.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2. Основные понятия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2.1. </w:t>
      </w:r>
      <w:r w:rsidRPr="00487875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Официальный сайт (веб-сайт) школы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совокупность логически связанных между собой web-страниц, создаваемых общеобразовательной организацией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образовательной организации.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2.2. </w:t>
      </w:r>
      <w:r w:rsidRPr="00487875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Веб-страница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(англ. </w:t>
      </w:r>
      <w:proofErr w:type="spellStart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Web</w:t>
      </w:r>
      <w:proofErr w:type="spellEnd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proofErr w:type="spellStart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page</w:t>
      </w:r>
      <w:proofErr w:type="spellEnd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) — документ или информационный ресурс сети Интернет, доступ к которому осуществляется с помощью веб-браузера.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2.3. </w:t>
      </w:r>
      <w:r w:rsidRPr="00487875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Хостинг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услуга по предоставлению ресурсов для размещения информации (сайта) на сервере, постоянно находящемся в сети Интернет.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2.4. </w:t>
      </w:r>
      <w:r w:rsidRPr="00487875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Модерация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осуществление контроля над соблюдением правил работы, нахождения на сайте, а также размещения на нем информационных материалов.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2.5. </w:t>
      </w:r>
      <w:r w:rsidRPr="00487875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Контент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содержимое, информационное наполнение сайта.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3. Цели и задачи школьного сайта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3.1. Цели создания официального сайта: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исполнение требований федерального и регионального законодательств в части информационной открытости деятельности организации, осуществляющей образовательную деятельность;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реализация принципов единства культурного и образовательного информационного пространства;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защита прав и интересов всех участников образовательных отношений и отношений в сфере образования;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lastRenderedPageBreak/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информационная открытость и публичная отчетность о деятельности органов управления 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достижение высокого качества в работе с официальным сайтом, информационным порталом организации, осуществляющей образовательную деятельность.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3.2. Задачи официального сайта: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целостного позитивного имиджа организации, осуществляющей образовательную деятельность;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взаимодействия всех участников образовательной деятельности (администрации и учителей школы, обучающихся и их родителей);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систематическое информирование участников образовательных отношений о качестве образовательных услуг в организации, осуществляющей образовательную деятельность;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презентация достижений обучающихся и педагогического коллектива школы, его особенностей, истории развития, реализуемых образовательных программах;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создание условий для взаимодействия участников учебной деятельности, социальных партнеров организации, осуществляющей образовательную деятельность;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осуществление обмена педагогическим опытом;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повышение эффективности образовательной деятельности педагогических работников и родителей (законных представителей) обучающихся в форме дистанционного обучения;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стимулирование творческой активности педагогов и обучающихся общеобразовательной организации.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4. Размещение официального сайта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4.1. Образовательная организация имеет право разместить официальный сайт на бесплатном или платном хостинге, а также на площадке Дата-центра для размещения сайтов образовательных организаций (при наличии возможности) с учетом требований законодательства Российской Федерации.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        4.2. При выборе </w:t>
      </w:r>
      <w:proofErr w:type="spellStart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хостинговой</w:t>
      </w:r>
      <w:proofErr w:type="spellEnd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(бэкапа), конструктора сайта, отсутствие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коммерческой рекламы и ресурсов, несовместимых с целями обучения и воспитания.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4.3. 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возможность копирования информации на резервный носитель, обеспечивающий ее восстановление;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защиту от копирования авторских материалов.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4.4. Серверы, на которых размещен сайт организации, осуществляющей образовательную деятельность, должны находиться в Российской Федерации.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4.5. Официальный сайт общеобразовательной организации размещается по адресу: </w:t>
      </w:r>
      <w:proofErr w:type="spellStart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val="en-US" w:eastAsia="ru-RU"/>
        </w:rPr>
        <w:t>gsh</w:t>
      </w:r>
      <w:proofErr w:type="spellEnd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2.ru с обязательным предоставлением информации об адресе органу Управления образованием.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4.6. При создании официального сайта или смене его адреса организация, осуществляющая образовательную деятельность, обязана в течение 10 дней сообщить официальным письмом адрес сайта в информационный отдел Управления образования.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5. Информационная структура официального сайта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5.1. Информационная структура сайта определяется в соответствии с задачами реализации государственной политики в сфере образования, формируется из информационных материалов обязательных к размещению на сайте и иной информации, не противоречащей законодательству Российской Федерации.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        5.2. Информационный ресурс сайта является открытым и общедоступным. Информация на официальном сайте размещается на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русском языке общеупотребительными словами, понятными широкой аудитории, а также может быть размещена на государственных языках республик, входящих в состав Российской Федерации, и (или) на иностранных языках.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5.3. Официальный сайт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образовательного пространства региона. Ссылка на официальный сайт Министерства просвещения Российской Федерации обязательна.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5.4. При создании официального сайта необходимо предусмотреть создание и ведение версии сайта для слабовидящих пользователей, а также защиту от спама.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5.5. На официальном сайте школы не допускается размещение: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противоправной информации;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информации, не имеющей отношения к деятельности образовательной организации, образованию и воспитанию детей;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информации, нарушающей авторское право;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информации, содержащей ненормативную лексику;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материалов, унижающих честь, достоинство и деловую репутацию физических и юридических лиц;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материалов, содержащих государственную, коммерческую или иную, специально охраняемую тайну;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информационных материалов, которые содержат призывы к насилию и насильственному изменению основ конституционного строя;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информационных материалов, разжигающих социальную, расовую, межнациональную и религиозную рознь, призывающих к насилию;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информационных материалов, которые содержат пропаганду наркомании, экстремистских религиозных и политических идей;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материалов, запрещенных к опубликованию и свободному распространению в соответствии с действующим законодательством Российской Федерации;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информации, противоречащей профессиональной этике в педагогической деятельности;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ссылок на ресурсы сети Интернет по содержанию несовместимые с целями обучения и воспитания.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         5.6. Для размещения информации на сайте образовательной организацией должен быть создан специальный раздел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Сведения об образовательной организации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(далее - специальный раздел). Информация в специальном разделе представляется в виде набора страниц и (или) иерархического списка и (или) ссылок на другие разделы сайта. 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раздела.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5.7. Доступ к специальному разделу должен осуществляться с главной (основной) страницы сайта, а также из основного навигационного меню сайта.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5.8. Страницы специального раздела должны быть доступны в информационно-телекоммуникационной сети «Интернет» без дополнительной регистрации, содержать указанную в подпункте 5.10 информацию, а также доступные для посетителей сайта ссылки на файлы, снабженные информацией, поясняющей назначение данных файлов.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5.9. Допускается размещение в специальном разделе иной информации, которая размещается, публикуется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 Специальный раздел должен содержать подразделы: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«Основные сведения»;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«Структура и органы управления образовательной организацией»;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«Документы»;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«Образование»;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«Руководство. Педагогический (научно-педагогический) состав»;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«Материально-техническое обеспечение и оснащенность образовательного процесса»;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«Платные образовательные услуги»;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«Финансово-хозяйственная деятельность»;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«Вакантные места для приема (перевода) </w:t>
      </w:r>
      <w:proofErr w:type="gramStart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обучающихся</w:t>
      </w:r>
      <w:proofErr w:type="gramEnd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«Доступная среда»;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«Международное сотрудничество».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Подраздел «</w:t>
      </w:r>
      <w:r w:rsidRPr="00487875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Образовательные стандарты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создается в специальном разделе при использовании федеральных государственных образовательных стандартов или образовательных стандартов, разработанных и утвержденных образовательной организацией самостоятельно (далее - утвержденный образовательный стандарт). Подраздел «</w:t>
      </w:r>
      <w:r w:rsidRPr="00487875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Стипендии и меры поддержки обучающихся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создается в специальном разделе при предоставлении стипендий и иных мер социальной, материальной поддержки обучающимся.     5.10.1.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Основные сведения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информацию: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полном и сокращенном (при наличии) наименовании 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дате создания 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учредителе (учредителях) 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наименовании представительств и филиалов образовательной организации (при наличии) (в том числе, находящихся за пределами Российской Федерации);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месте нахождения образовательной организации, ее представительств и филиалов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режиме и графике работы образовательной организации, ее представительств и филиалов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контактных телефонах образовательной организации, ее представительств и филиалов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адресах электронной почты образовательной организации, ее представительств и филиалов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адресах официальных сайтов представительств и филиалов образовательной организации (при наличии) или страницах в информационно-телекоммуникационной сети «Интернет»;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местах осуществления образовательной деятельности, в том числе не указанных в приложении к лицензии (реестре лицензий) на осуществление образовательной деятельности в соответствии с частью 4 статьи 91 Федерального закона от 29 декабря 2012 г. № 273-ФЗ "Об образовании в Российской Федерации".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5.10.2.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Структура и органы управления образовательной организацией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информацию: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структуре и об органах управления образовательной организации с указанием наименований структурных подразделений (органов управления);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lastRenderedPageBreak/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фамилиях, именах, отчествах (при наличии) и должностях руководителей структурных подразделений;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местах нахождения структурных подразделений (органов управления) образовательной организации (при наличии структурных подразделений (органов управления);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адресах официальных сайтов в информационно-телекоммуникационной сети «Интернет» структурных подразделений (органов управления) образовательной организации (при наличии официальных сайтов);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адресах электронной почты структурных подразделений (органов управления) образовательной организации (при наличии электронной почты);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положениях о структурных подразделениях (об органах управления) образовательной организации с приложением указанных положений в виде электронных документов, подписанных простой электронной подписью в соответствии с Федеральным законом от 6 апреля 2011 г. № 63-ФЗ «Об электронной подписи» (далее - электронный документ) (при наличии структурных подразделений (органов управления).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5.10.3. На главной странице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Документы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должны быть размещены следующие документы в виде копий и электронных документов (в части документов, самостоятельно разрабатываемых и утверждаемых образовательной организацией):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устав общеобразовательной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свидетельство о государственной аккредитации (с приложениями)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правила внутреннего распорядка обучающихся;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правила внутреннего трудового распорядка;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коллективный договор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отчет о результатах самообследования;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предписания органов, осуществляющих государственный контроль (надзор) в сфере образования, отчеты об исполнении таких предписаний (до подтверждения органом,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порядке)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локальные нормативные акты общеобразовательной организации по основным вопросам организации и осуществления образовательной деятельности, в том числе регламентирующие: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- правила приема обучающихся; - режим занятий обучающихся; - формы, периодичность и порядок текущего контроля успеваемости и промежуточной аттестации обучающихся; - порядок и основания перевода, отчисления и восстановления обучающихся; 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5.10.4. Подраздел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Образование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должен содержать информацию: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реализуемых образовательных программах, в том числе о реализуемых адаптированных образовательных программах, с указанием в отношении каждой образовательной программы: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форм обучения; - нормативного срока обучения; - срока действия государственной аккредитации образовательной программы (при наличии государственной аккредитации), общественной, профессионально-общественной аккредитации образовательной программы (при наличии общественной, профессионально-общественной аккредитации); - языка (-х), на котором (-ых) осуществляется образование (обучение); - учебных предметов, курсов, дисциплин (модулей), предусмотренных соответствующей образовательной программой; - практики, предусмотренной соответствующей образовательной программой; - об использовании при реализации образовательной программы электронного обучения и дистанционных образовательных технологий;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этом подпункте, в том числе: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об учебном плане с приложением его в виде электронного документа; - об аннотации к рабочим программам дисциплин (по каждому учебному предмету, курсу, дисциплине (модулю), практики, в составе образовательной программы) с приложением рабочих программ в виде электронного документа; - о календарном учебном графике с приложением его в виде электронного документа; - о методических и иных документах, разработанных образовательной организацией для обеспечения образовательного процесса, в виде электронного документа;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численности обучающихся, в том числе: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- об общей численности обучающихся; - о численности обучающихся за счет бюджетных ассигнований федерального бюджета (в том числе с выделением численности обучающихся, являющихся иностранными гражданами); - о численности обучающихся за счет бюджетных ассигнований бюджетов субъектов Российской Федерации (в том числе с выделением численности обучающихся, являющихся иностранными гражданами); - о численности обучающихся за счет бюджетных ассигнований местных бюджетов (в том числе с выделением численности обучающихся, являющихся иностранными гражданами); - о численности обучающихся по договорам об образовании, заключаемых при приеме на обучение за счет средств физического и (или) юридического лица (далее - договор об оказании платных образовательных услуг) (в том числе с выделением численности обучающихся, являющихся иностранными гражданами). Образовательные организации, реализующие общеобразовательные программы, дополнительно указывают наименование образовательной программы.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лицензии на осуществление образовательной деятельности (выписке из реестра лицензий на осуществление образовательной деятельности).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5.10.5.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Образовательные стандарты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информацию: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утвержденных образовательных стандартах с приложением образовательных стандартов в форме электронного документа или в виде активных ссылок, непосредственный переход по которым позволяет получить доступ к образовательному стандарту в форме электронного документа.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5.10.6.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Руководство. Педагогический (научно-педагогический) состав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следующую информацию: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руководителе образовательной организации, в том числе: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фамилия, имя, отчество (при наличии); - наименование должности;                                       - контактные телефоны; - адрес электронной почты;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заместителях руководителя образовательной организации (при наличии), в том числе: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- фамилия, имя, отчество (при наличии); - наименование должности;                                    - контактные телефоны; - адрес электронной почты;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руководителях филиалов, представительств образовательной организации (при наличии), в том числе: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фамилия, имя, отчество (при наличии);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наименование должности; - контактные телефоны;  - адрес электронной почты;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данном подпункте, в том числе: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фамилия, имя, отчество (при наличии); - занимаемая должность (должности); - уровень образования; - квалификация; - наименование направления подготовки и (или) специальности - ученая степень (при наличии); - ученое звание (при наличии); - повышение квалификации и (или) профессиональная переподготовка (при наличии); - общий стаж работы; - стаж работы по специальности; - преподаваемые учебные предметы, курсы, дисциплины (модули).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5.10.7.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Материально-техническое обеспечение и оснащенность образовательного процесса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информацию о материально-техническом обеспечении образовательной деятельности, в том числе сведения: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оборудованных учебных кабинетах;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объектах для проведения практических занятий;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библиотеке (-ах);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объектах спорта;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средствах обучения и воспитания;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условиях питания обучающихся;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условиях охраны здоровья обучающихся;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доступе к информационным системам и информационно-телекоммуникационным сетям;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электронных образовательных ресурсах, к которым обеспечивается доступ обучающихся, в том числе: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lastRenderedPageBreak/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собственных электронных образовательных и информационных ресурсах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сторонних электронных образовательных и информационных ресурсах (при наличии).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5.10.8.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Стипендии и меры поддержки обучающихся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информацию: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наличии и условиях предоставления обучающимся стипендий;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мерах социальной поддержки;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наличии общежития, интерната;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количестве жилых помещений в общежитии, интернате для иногородних обучающихся;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формировании платы за проживание в общежитии;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трудоустройстве выпускников, с указанием численности трудоустроенных выпускников от общей численности выпускников в прошедшем учебном году, для каждой реализуемой образовательной программы, по которой состоялся выпуск.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5.10.9.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Платные образовательные услуги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следующую информацию о порядке оказания платных образовательных услуг в виде электронных документов: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порядке оказания платных образовательных услуг, в том числе образец договора об оказании платных образовательных услуг;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утверждении стоимости обучения по каждой образовательной программе;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установлении размера платы, взимаемой с родителей (законных представителей) за содержание детей в общеобразовательной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общеобразовательной организации, реализующей образовательные программы начального общего, основного общего или среднего общего образования.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5.10.10.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Финансово-хозяйственная деятельность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lastRenderedPageBreak/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информацию об объеме образовательной деятельности, финансовое обеспечение которой осуществляется: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- за счет бюджетных ассигнований федерального бюджета; - за счет бюджетов субъектов Российской Федерации; - за счет местных бюджетов; - по договорам об оказании платных образовательных услуг;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информацию о поступлении финансовых и материальных средств по итогам финансового года;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информацию о расходовании финансовых и материальных средств по итогам финансового года;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копию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5.10.11.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Вакантные места для приема (перевода) обучающихся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информацию о количестве вакантных мест для приема (перевода) обучающихся по каждой реализуемой образовательной программе, по имеющимся в образовательной организации бюджетным или иным ассигнованиям, в том числе: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количество вакантных мест для приема (перевода) за счет бюджетных ассигнований федерального бюджета;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количество вакантных мест для приема (перевода) за счет бюджетных ассигнований бюджетов субъекта Российской Федерации;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количество вакантных мест для приема (перевода) за счет бюджетных ассигнований местных бюджетов;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количество вакантных мест для приема (перевода) за счет средств физических и (или) юридических лиц.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5.10.12.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Доступная среда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информацию о специальных условиях для обучения инвалидов и лиц с ограниченными возможностями здоровья, в том числе: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специально оборудованных учебных кабинетах;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объектах для проведения практических занятий, приспособленных для использования инвалидами и лицами с ограниченными возможностями здоровья;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библиотеке(ах), приспособленных для использования инвалидами и лицами с ограниченными возможностями здоровья;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lastRenderedPageBreak/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объектах спорта, приспособленных для использования инвалидами и лицами с ограниченными возможностями здоровья;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средствах обучения и воспитания, приспособленных для использования инвалидами и лицами с ограниченными возможностями здоровья;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обеспечении беспрепятственного доступа в здания 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специальных условиях питания;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специальных условиях охраны здоровья;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электронных образовательных ресурсах, к которым обеспечивается доступ инвалидов и лиц с ограниченными возможностями здоровья;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наличии специальных технических средств обучения коллективного и индивидуального пользования;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наличии условий для беспрепятственного доступа в общежитие, интернат;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количестве жилых помещений в общежитии, интернате, приспособленных для использования инвалидами и лицами с ограниченными возможностями здоровья.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5.10.13. Главная страница подраздела «</w:t>
      </w:r>
      <w:r w:rsidRPr="00487875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Международное сотрудничество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должна содержать информацию: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заключенных и планируемых к заключению договорах с иностранными и (или) международными организациями по вопросам образования и науки (при наличии);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международной аккредитации образовательных программ (при наличии).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5.11. Общеобразовательная организация должна размещать на своем официальном сайте новости с периодичностью не реже 1 раза в неделю, организовать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организации и системе образования.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        5.12. В структуру официального сайта школы допускается размещение иной общественно-значимой для всех участников образовательных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отношений, деловых партнеров и других заинтересованных лиц информации в соответствии с уставной деятельностью образовательной организации.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5.13. Учредителям государственных (муниципальных) общеобразовательных организаций рекомендуется также предоставлять гражданам-потребителям образовательных услуг в качестве дополнительной необходимой и достоверной информации о деятельности указанных организаций следующие данные: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 наличии и составе органов общественно-государственного управления образовательной организацией (совет образовательной организации, попечительский совет, родительский комитет и т.д.), их компетенции, полномочиях, составе, график проведения заседаний, контактная информация (ссылка на сайт (страницу) в сети Интернет, телефон </w:t>
      </w:r>
      <w:r w:rsidR="008A0382"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делопроизводителя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сроках и повестке заседаний педагогического совета, совета трудового коллектива других коллегиальных органов образовательной организации, а также информация о решениях, принятых по итогам проведения указанных мероприятий;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 организации внеучебной деятельности обучающихся (экскурсии, походы и т.д.) и отчеты по итогам проведения таких мероприятий;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мероприятиях, проводимых в образовательной организации во внеучебное время (работа кружков, секций, клубов и т.д.);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исчерпывающий перечень услуг, оказываемых образовательной организацией гражданам бесплатно в рамках реализации общеобразовательных программ в соответствии с федеральными государственными образовательными стандартами (на базовом и углубленных уровнях);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сведения о возможности, порядке и условиях внесения физическими и (или) юридическими лицами добровольных пожертвований и целевых взносов, механизмах принятия решения о необходимости привлечения указанных средств на нужды образовательной организации, а также осуществления контроля за их расходованием;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обезличенная информация о результатах прохождения обучающимися итоговой аттестации, в том числе государственной итоговой аттестации (с указанием доли обучающихся, не прошедших итоговую аттестацию, набравших максимально возможное количество баллов и т.д.);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 сроках, местах и условиях проведения школьных, межшкольных, муниципальных, межмуниципальных, региональных, межрегиональных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конкурсных мероприятий для детей и подростков, а также информация о результатах участия обучающихся образовательной организации в данных мероприятиях;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проведении в образовательной организации праздничных мероприятий;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телефоны, адреса (в том числе в сети Интернет) регионального представителя Уполномоченного по правам детей, региональной Общественной палаты, региональной и муниципальной службы социальной защиты, службы психологической поддержки детей, подростков и их родителей и т.д.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5.14. В целях обеспечения информационной открытости учредителям государственных (муниципальных) общеобразовательных организаций рекомендуется обеспечить создание, функционирование официальных сайтов подведомственных образовательных организаций в сети Интернет либо предусмотреть выделение страниц на официальном сайте государственных органов исполнительной власти, осуществляющих управление в сфере образования, органов местного самоуправления.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5.15. Также на сайте учредителя государственных (муниципальных) общеобразовательных организаций целесообразно размещать телефоны "горячих линий", адреса электронных приемных (в том числе правоохранительных и контрольно-надзорных органов), других ресурсов, имеющихся в субъекте РФ (муниципальном образовании), которыми могут воспользоваться обучающиеся, их родители (законные представители) в случаях, когда действия администрации и других сотрудников образовательных организаций нарушают их права и законные интересы (нарушение правил приема в образовательные организации, факты незаконных сборов денежных средств с родителей).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5.16. Пользователю официального сайта предоставляется наглядная информация о структуре официального сайта,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"Интернет".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5.17. На официальном сайте размещается Всероссийский бесплатный анонимный телефон доверия для детей, подростков и их родителей: 88002000122, рекомендуется размещение ссылок на образовательный сайт исследовательских проектов https://obuchonok.ru/, а также на сайт документации для школы https://ohrana-tryda.com/.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         5.18. Размещение информации рекламно-коммерческого характера допускается только по согласованию с директором образовательной организации. Условия размещения такой информации регламентируются Федеральным законом №38-ФЗ от 13.03.2006 года «О рекламе» и специальными договорами.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6. Редколлегия официального сайта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6.1. Для обеспечения оформления и функционирования официального сайта создается редколлегия, в состав которой входят лица, назначенные приказом директора организации, осуществляющей образовательную деятельность, из числа работников школы.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6.2. Обязанности сотрудника, ответственного за функционирование сайта, включают организацию всех видов работ, обеспечивающих работоспособность сайта общеобразовательной организации.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6.3. Членам редколлегии официального сайта школы вменяются следующие обязанности: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обеспечение взаимодействия сайта образовательной организации с внешними информационно-телекоммуникационными сетями, с глобальной сетью Интернет;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проведение организационно-технических мероприятий по защите информации официального сайта от несанкционированного доступа;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подбор и обработку материалов для сайта осуществляют работники школы по основным направлениям своей деятельности;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инсталляцию программного обеспечения, необходимого для поддержания функционирования сайта образовательной организации в случае аварийной ситуации;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ведение архива информационных материалов и программного обеспечения, необходимого для восстановления и инсталляции сайта школы;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регулярное резервное копирование данных и настроек сайта 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разграничение прав доступа к ресурсам сайта образовательной организации и прав на изменение информации.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        6.4. Сотрудники, ответственные за работу с сайтом, выполняют сбор, обработку и размещение информации на официальном сайте согласно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действующему законодательству Российской Федерации по работе с информационными ресурсами сети Интернет.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6.5. Ответственными за предоставление новостной информации на сайт являются руководители методических объединений, классные руководители и представители администрации, учителя и прочие участники образовательной деятельности.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6.6. Информация об образовательных событиях предоставляется ответственными лицами в электронной форме не позднее 2-х дней после проведения события.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6.7. В порядке исключения текстовая информация может быть предоставлена в рукописном виде без ошибок и исправлений, графическая – в виде фотографий, схем, чертежей.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7. Порядок размещения и обновления информации на официальном сайте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7.1. Администрация организации, осуществляющей образовательную деятельность, обеспечивает координацию работ по информационному наполнению и обновлению официального сайта.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7.2. Школа самостоятельно обеспечивает: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постоянную поддержку официального сайта в работоспособном состоянии;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взаимодействие с внешними информационно-телекоммуникационными сетями и сетью Интернет;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разграничение доступа работников организации, осуществляющей образовательную деятельность, и пользователей к ресурсам сайта и правам на изменение информации;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размещение материалов на официальном сайте;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соблюдение авторских прав при использовании программного обеспечения, применяемого при создании и функционировании официального сайта школы.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7.3. Содержание официального сайта организации, осуществляющей образовательную деятельность, формируется на основе информации, предоставляемой участниками образовательных отношений.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         7.4. Сайт должен иметь версию для слабовидящих (для инвалидов и лиц с ограниченными возможностями здоровья по зрению).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7.5. Общеобразовательная организация обновляет сведения, указанные в пункте 5.10 данного Положения, не позднее 10 рабочих дней после их изменений.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7.6. Информация, указанная в пункте 5.10, размещается на официальном сайте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7.7. Все страницы официального сайта, содержащие сведения, указанные в пункте 5.10, должны содержать специальную html-разметку, позволяющую однозначно идентифицировать информацию, подлежащую обязательному размещению на сайте. Данные, размеченные указанной html-разметкой, должны быть доступны для просмотра посетителями сайта на соответствующих страницах специального раздела.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7.8.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7.9.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7.10. При размещении информации на школьном сайте в виде файлов к ним устанавливаются следующие требования: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обеспечение возможности поиска и копирования фрагментов текста средствами веб-обозревателя ("гипертекстовый формат");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("документ в электронной форме").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         7.11. Документы, самостоятельно разрабатываемые и утверждаемые образовательной организацией, могут дополнительно размещаться в графическом формате в виде графических образов их оригиналов ("графический формат").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7.12. Форматы размещенной на сайте информации должны: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обеспечивать свободный доступ пользователей к информации, размещенной на сайте, на основе общедоступного программного обеспечения. Пользование информацией, размещенной на сайте, не может быть обусловлено требованием использования пользователями информацией определенных веб-обозревателей или установки на технические средства пользователей информацией программного обеспечения, специально созданного для доступа к информации, размещенной на сайте;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обеспечивать пользователю информацией возможность навигации, поиска и использования текстовой информации, размещенной на сайте, при выключенной функции отображения графических элементов страниц в веб-обозревателе.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7.13. Все файлы, ссылки на которые размещены на страницах соответствующего раздела, должны удовлетворять следующим условиям: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максимальный размер размещаемого файла не должен превышать 15 Мб</w:t>
      </w:r>
      <w:r w:rsidR="008A0382"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сканирование документа (если производилось сканирование бумажного документа) должно быть выполнено с разрешением не менее 100 </w:t>
      </w:r>
      <w:proofErr w:type="spellStart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dpi</w:t>
      </w:r>
      <w:proofErr w:type="spellEnd"/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отсканированный текст (если производилось сканирование бумажного документа) в электронной копии документа должен быть читаемым;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электронные документы, подписанные электронной подписью, должны соответствовать условиям статьи 6 Федерального закона от 6 апреля 2011 г. </w:t>
      </w:r>
      <w:r w:rsidR="008A0382"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№ 63-ФЗ "Об электронной подписи" для их признания равнозначными документам на бумажном носителе, подписанным собственноручной подписью.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7.14. Используемое программное обеспечение для работоспособности официального сайта должно обеспечивать защиту информации от несанкционированного внешнего доступа, а также позволять корректно и безопасно предоставлять права доступа зарегистрированным пользователям.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         7.15. График проведения регламентных технических работ на сайте должен согласовываться с директором общеобразовательной организации и не должен превышать 72 часов.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7.16. В рамках договора на техническое сопровождение работоспособности официального сайта школы должно быть предусмотрено периодическое копирование базы данных и контента сайта (бэкап) с возможностью восстановления утраченных информационных элементов сроком давности первоначальной публикации до 30 календарных суток.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8. Финансирование и материально-техническое обеспечение функционирования официального сайта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8.1. Работы по обеспечению создания и функционирования официального сайта школы производятся за счёт различных источников финансовых средств образовательной организации, не противоречащих законодательству Российской Федерации: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счёт внебюджетных средств;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счёт бюджетных средств, т.к. наличие и функционирование в сети Интернет официального сайта является компетенцией организации, осуществляющей образовательную деятельность;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счёт средств целевой субсидии, полученной от органа исполнительной власти регионального образования.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8.2. Оплата работы ответственных лиц по обеспечению функционирования официального сайта организации, осуществляющей образовательную деятельность, из числа участников образовательных отношений, производится на основании Положения о порядке и распределении стимулирующей части фонда оплаты труда работникам школы.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8.3. Оплата работы третьего лица по обеспечению функционирования сайта образовательной организации производится на основании Договора, заключенного в письменной форме.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9. Ответственность за обеспечение функционирования официального сайта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        9.1. Ответственность за обеспечение функционирования сайта возлагается на директора общеобразовательной организации.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9.2. Обязанности лиц, обеспечивающих функционирование официального сайта школы, определяются, исходя из технических возможностей, по выбору директора и возлагаются: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только на лиц из числа участников образовательной деятельности, назначенных приказом директора организации, осуществляющей образовательную деятельность;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только на третье лицо по письменному Договору с образовательной организацией;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делится между лицами из числа участников образовательной деятельности и третьим лицом по письменному Договору с образовательной организацией.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9.3. При возложении обязанностей на лиц - участников образовательной деятельности, назначенных приказом директора, вменяются следующие обязанности: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обеспечение взаимодействия с третьими лицами на основании Договора и обеспечение постоянного контроля функционирования сайта 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своевременное и достоверное предоставление информации третьему лицу для обновления подразделов официального сайта;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предоставление информации о достижениях и новостях в школе не реже 1 раза в две недели.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9.4. При разделении обязанностей по обеспечению функционирования сайта между участниками образовательной деятельности и третьим лицом обязанности на первых прописываются в приказе директора школы, вторых - в Договоре образовательной организации с третьим лицом.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9.5. Иные, необходимые или не учтенные настоящим Положением обязанности, могут быть прописаны в приказе директора организации, осуществляющей образовательную деятельность, или определены техническим заданием Договора школы с третьим лицом.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9.6. 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         9.7. Порядок привлечения к ответственности лиц, обеспечивающих создание и функционирование официального сайта организации, осуществляющей образовательную деятельность, устанавливается действующим законодательством Российской Федерации.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9.8. Лица, ответственные за функционирование официального сайта, несут ответственность: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отсутствие на сайте информации, предусмотренной разделом 5 данного Положения;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нарушение сроков обновления информации на официальном сайте образовательной организации;</w:t>
      </w:r>
    </w:p>
    <w:p w:rsidR="00211AF0" w:rsidRPr="00487875" w:rsidRDefault="00211AF0" w:rsidP="00211AF0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30"/>
          <w:szCs w:val="30"/>
          <w:lang w:eastAsia="ru-RU"/>
        </w:rPr>
        <w:t>·</w:t>
      </w:r>
      <w:r w:rsidRPr="00487875">
        <w:rPr>
          <w:rFonts w:ascii="Times New Roman" w:eastAsia="Times New Roman" w:hAnsi="Times New Roman" w:cs="Times New Roman"/>
          <w:color w:val="2E2E2E"/>
          <w:sz w:val="14"/>
          <w:szCs w:val="14"/>
          <w:lang w:eastAsia="ru-RU"/>
        </w:rPr>
        <w:t>        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 размещение на сайте общеобразовательной организации информации, не соответствующей действительности.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9.9. Лицам, ответственным за функционирование сайта школы, не допускается размещение на нем противоправной информации и информации, не имеющей отношения к деятельности школы, образованию и воспитанию обучающихся, а также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</w:t>
      </w:r>
    </w:p>
    <w:p w:rsidR="00211AF0" w:rsidRPr="00487875" w:rsidRDefault="00211AF0" w:rsidP="00211AF0">
      <w:pPr>
        <w:shd w:val="clear" w:color="auto" w:fill="FFFFFF"/>
        <w:spacing w:before="480" w:after="144" w:line="336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         10. Заключительные положения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10.1. Настоящее Положение об официальном школьном сайте является локальным нормативным актом, принимается на Педагогическом совете школы и утверждается (либо вводится в действие) приказом директора образовательной организации.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211AF0" w:rsidRPr="00487875" w:rsidRDefault="00211AF0" w:rsidP="00211AF0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10.3. Положение о школьном сайте организации, осуществляющей образовательную деятельность, принимается на неопределенный срок. Изменения и дополнения к Положению принимаются в порядке, предусмотренном п.10.1</w:t>
      </w:r>
      <w:r w:rsidR="004F3786"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настоящего Положения.</w:t>
      </w:r>
    </w:p>
    <w:p w:rsidR="00211AF0" w:rsidRPr="00487875" w:rsidRDefault="00211AF0" w:rsidP="00177593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87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     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Pr="004878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C0853" w:rsidRPr="00487875" w:rsidRDefault="005C0853">
      <w:pPr>
        <w:rPr>
          <w:rFonts w:ascii="Times New Roman" w:hAnsi="Times New Roman" w:cs="Times New Roman"/>
        </w:rPr>
      </w:pPr>
    </w:p>
    <w:sectPr w:rsidR="005C0853" w:rsidRPr="00487875" w:rsidSect="0052596F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1A3" w:rsidRDefault="004F01A3" w:rsidP="00487875">
      <w:pPr>
        <w:spacing w:after="0" w:line="240" w:lineRule="auto"/>
      </w:pPr>
      <w:r>
        <w:separator/>
      </w:r>
    </w:p>
  </w:endnote>
  <w:endnote w:type="continuationSeparator" w:id="0">
    <w:p w:rsidR="004F01A3" w:rsidRDefault="004F01A3" w:rsidP="0048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8109"/>
      <w:docPartObj>
        <w:docPartGallery w:val="Page Numbers (Bottom of Page)"/>
        <w:docPartUnique/>
      </w:docPartObj>
    </w:sdtPr>
    <w:sdtContent>
      <w:p w:rsidR="00487875" w:rsidRDefault="008F2B25">
        <w:pPr>
          <w:pStyle w:val="a5"/>
          <w:jc w:val="right"/>
        </w:pPr>
        <w:fldSimple w:instr=" PAGE   \* MERGEFORMAT ">
          <w:r w:rsidR="00177593">
            <w:rPr>
              <w:noProof/>
            </w:rPr>
            <w:t>24</w:t>
          </w:r>
        </w:fldSimple>
      </w:p>
    </w:sdtContent>
  </w:sdt>
  <w:p w:rsidR="00487875" w:rsidRDefault="0048787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1A3" w:rsidRDefault="004F01A3" w:rsidP="00487875">
      <w:pPr>
        <w:spacing w:after="0" w:line="240" w:lineRule="auto"/>
      </w:pPr>
      <w:r>
        <w:separator/>
      </w:r>
    </w:p>
  </w:footnote>
  <w:footnote w:type="continuationSeparator" w:id="0">
    <w:p w:rsidR="004F01A3" w:rsidRDefault="004F01A3" w:rsidP="004878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6801"/>
    <w:rsid w:val="00177593"/>
    <w:rsid w:val="00211AF0"/>
    <w:rsid w:val="003D3E80"/>
    <w:rsid w:val="00487875"/>
    <w:rsid w:val="004F01A3"/>
    <w:rsid w:val="004F3786"/>
    <w:rsid w:val="0052596F"/>
    <w:rsid w:val="005C0853"/>
    <w:rsid w:val="00826801"/>
    <w:rsid w:val="008A0382"/>
    <w:rsid w:val="008F2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ser-accountsubname">
    <w:name w:val="user-account__subname"/>
    <w:basedOn w:val="a0"/>
    <w:rsid w:val="00487875"/>
  </w:style>
  <w:style w:type="paragraph" w:styleId="a3">
    <w:name w:val="header"/>
    <w:basedOn w:val="a"/>
    <w:link w:val="a4"/>
    <w:uiPriority w:val="99"/>
    <w:semiHidden/>
    <w:unhideWhenUsed/>
    <w:rsid w:val="00487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7875"/>
  </w:style>
  <w:style w:type="paragraph" w:styleId="a5">
    <w:name w:val="footer"/>
    <w:basedOn w:val="a"/>
    <w:link w:val="a6"/>
    <w:uiPriority w:val="99"/>
    <w:unhideWhenUsed/>
    <w:rsid w:val="00487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7875"/>
  </w:style>
  <w:style w:type="paragraph" w:styleId="a7">
    <w:name w:val="Balloon Text"/>
    <w:basedOn w:val="a"/>
    <w:link w:val="a8"/>
    <w:uiPriority w:val="99"/>
    <w:semiHidden/>
    <w:unhideWhenUsed/>
    <w:rsid w:val="00177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7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8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E5ED6-1C45-4090-96F0-F8EFFFB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25</Pages>
  <Words>6793</Words>
  <Characters>38724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кулевацкая</dc:creator>
  <cp:keywords/>
  <dc:description/>
  <cp:lastModifiedBy>compaq</cp:lastModifiedBy>
  <cp:revision>6</cp:revision>
  <cp:lastPrinted>2021-12-29T05:18:00Z</cp:lastPrinted>
  <dcterms:created xsi:type="dcterms:W3CDTF">2021-12-29T03:50:00Z</dcterms:created>
  <dcterms:modified xsi:type="dcterms:W3CDTF">2021-12-29T06:03:00Z</dcterms:modified>
</cp:coreProperties>
</file>